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6D2A" w:rsidR="00934D58" w:rsidP="00934D58" w:rsidRDefault="00934D58" w14:paraId="47142ab" w14:textId="47142ab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326D2A">
        <w:rPr>
          <w:rFonts w:ascii="Arial" w:hAnsi="Arial" w:cs="Arial"/>
        </w:rPr>
        <w:t>Z A P I S N I K</w:t>
      </w:r>
    </w:p>
    <w:p w:rsidRPr="00326D2A" w:rsidR="00934D58" w:rsidP="00934D58" w:rsidRDefault="00934D58">
      <w:pPr>
        <w:jc w:val="both"/>
        <w:rPr>
          <w:rFonts w:ascii="Arial" w:hAnsi="Arial" w:cs="Arial"/>
        </w:rPr>
      </w:pPr>
    </w:p>
    <w:p w:rsidRPr="00326D2A" w:rsidR="00D42DE7" w:rsidP="00BB2997" w:rsidRDefault="00072EF7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>sa ročišta održanog pred</w:t>
      </w:r>
      <w:r w:rsidRPr="00326D2A" w:rsidR="00D42DE7">
        <w:rPr>
          <w:rFonts w:ascii="Arial" w:hAnsi="Arial" w:cs="Arial"/>
        </w:rPr>
        <w:t xml:space="preserve"> Trgovačk</w:t>
      </w:r>
      <w:r w:rsidRPr="00326D2A">
        <w:rPr>
          <w:rFonts w:ascii="Arial" w:hAnsi="Arial" w:cs="Arial"/>
        </w:rPr>
        <w:t>im</w:t>
      </w:r>
      <w:r w:rsidRPr="00326D2A" w:rsidR="00D42DE7">
        <w:rPr>
          <w:rFonts w:ascii="Arial" w:hAnsi="Arial" w:cs="Arial"/>
        </w:rPr>
        <w:t xml:space="preserve"> sud</w:t>
      </w:r>
      <w:r w:rsidRPr="00326D2A">
        <w:rPr>
          <w:rFonts w:ascii="Arial" w:hAnsi="Arial" w:cs="Arial"/>
        </w:rPr>
        <w:t>om</w:t>
      </w:r>
      <w:r w:rsidRPr="00326D2A" w:rsidR="00D42DE7">
        <w:rPr>
          <w:rFonts w:ascii="Arial" w:hAnsi="Arial" w:cs="Arial"/>
        </w:rPr>
        <w:t xml:space="preserve"> u Zadru, </w:t>
      </w:r>
      <w:r w:rsidRPr="00326D2A" w:rsidR="00330F18">
        <w:rPr>
          <w:rFonts w:ascii="Arial" w:hAnsi="Arial" w:cs="Arial"/>
        </w:rPr>
        <w:t>2</w:t>
      </w:r>
      <w:r w:rsidRPr="00326D2A" w:rsidR="00260377">
        <w:rPr>
          <w:rFonts w:ascii="Arial" w:hAnsi="Arial" w:cs="Arial"/>
        </w:rPr>
        <w:t>6</w:t>
      </w:r>
      <w:r w:rsidRPr="00326D2A" w:rsidR="00330F18">
        <w:rPr>
          <w:rFonts w:ascii="Arial" w:hAnsi="Arial" w:cs="Arial"/>
        </w:rPr>
        <w:t>.</w:t>
      </w:r>
      <w:r w:rsidRPr="00326D2A" w:rsidR="00C5362D">
        <w:rPr>
          <w:rFonts w:ascii="Arial" w:hAnsi="Arial" w:cs="Arial"/>
        </w:rPr>
        <w:t xml:space="preserve"> </w:t>
      </w:r>
      <w:r w:rsidRPr="00326D2A" w:rsidR="00260377">
        <w:rPr>
          <w:rFonts w:ascii="Arial" w:hAnsi="Arial" w:cs="Arial"/>
        </w:rPr>
        <w:t>svibnja</w:t>
      </w:r>
      <w:r w:rsidRPr="00326D2A" w:rsidR="00994707">
        <w:rPr>
          <w:rFonts w:ascii="Arial" w:hAnsi="Arial" w:cs="Arial"/>
        </w:rPr>
        <w:t xml:space="preserve"> 2021</w:t>
      </w:r>
      <w:r w:rsidRPr="00326D2A" w:rsidR="004B33CA">
        <w:rPr>
          <w:rFonts w:ascii="Arial" w:hAnsi="Arial" w:cs="Arial"/>
        </w:rPr>
        <w:t>.,</w:t>
      </w:r>
      <w:r w:rsidRPr="00326D2A" w:rsidR="00D42DE7">
        <w:rPr>
          <w:rFonts w:ascii="Arial" w:hAnsi="Arial" w:cs="Arial"/>
        </w:rPr>
        <w:t xml:space="preserve"> povodom prijedloga za otvaranje stečajnog postupka nad dužnikom</w:t>
      </w:r>
      <w:r w:rsidRPr="00326D2A" w:rsidR="00BB2997">
        <w:rPr>
          <w:rFonts w:ascii="Arial" w:hAnsi="Arial" w:cs="Arial"/>
        </w:rPr>
        <w:t xml:space="preserve"> </w:t>
      </w:r>
      <w:r w:rsidRPr="00326D2A" w:rsidR="00973D88">
        <w:rPr>
          <w:rFonts w:ascii="Arial" w:hAnsi="Arial" w:cs="Arial"/>
        </w:rPr>
        <w:t>INTER BOARD d.o.o., Šibenik, Stjepana Radića 107, OIB: 30762168930</w:t>
      </w:r>
      <w:r w:rsidRPr="00326D2A" w:rsidR="002411BD">
        <w:rPr>
          <w:rFonts w:ascii="Arial" w:hAnsi="Arial" w:cs="Arial"/>
        </w:rPr>
        <w:t>,</w:t>
      </w:r>
      <w:r w:rsidRPr="00326D2A" w:rsidR="0051226C">
        <w:rPr>
          <w:rFonts w:ascii="Arial" w:hAnsi="Arial" w:cs="Arial"/>
        </w:rPr>
        <w:t xml:space="preserve"> </w:t>
      </w:r>
      <w:r w:rsidRPr="00326D2A" w:rsidR="00D42DE7">
        <w:rPr>
          <w:rFonts w:ascii="Arial" w:hAnsi="Arial" w:cs="Arial"/>
        </w:rPr>
        <w:t xml:space="preserve">radi </w:t>
      </w:r>
      <w:r w:rsidRPr="00326D2A" w:rsidR="00E762B9">
        <w:rPr>
          <w:rFonts w:ascii="Arial" w:hAnsi="Arial" w:cs="Arial"/>
        </w:rPr>
        <w:t xml:space="preserve">očitovanja o prijedlogu </w:t>
      </w:r>
      <w:r w:rsidRPr="00326D2A" w:rsidR="00D42DE7">
        <w:rPr>
          <w:rFonts w:ascii="Arial" w:hAnsi="Arial" w:cs="Arial"/>
        </w:rPr>
        <w:t xml:space="preserve">za otvaranje stečajnog postupka i rasprave o pretpostavkama za otvaranje stečajnog postupka </w:t>
      </w:r>
    </w:p>
    <w:p w:rsidRPr="00326D2A" w:rsidR="00934D58" w:rsidP="00934D58" w:rsidRDefault="00934D58">
      <w:pPr>
        <w:jc w:val="both"/>
        <w:rPr>
          <w:rFonts w:ascii="Arial" w:hAnsi="Arial" w:cs="Arial"/>
        </w:rPr>
      </w:pPr>
    </w:p>
    <w:p w:rsidRPr="00326D2A" w:rsidR="006525A1" w:rsidP="006525A1" w:rsidRDefault="006525A1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Nazočni od suda: </w:t>
      </w:r>
    </w:p>
    <w:p w:rsidRPr="00326D2A" w:rsidR="006525A1" w:rsidP="006525A1" w:rsidRDefault="00850F5F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Ana </w:t>
      </w:r>
      <w:proofErr w:type="spellStart"/>
      <w:r w:rsidRPr="00326D2A">
        <w:rPr>
          <w:rFonts w:ascii="Arial" w:hAnsi="Arial" w:cs="Arial"/>
        </w:rPr>
        <w:t>Markač</w:t>
      </w:r>
      <w:proofErr w:type="spellEnd"/>
      <w:r w:rsidRPr="00326D2A">
        <w:rPr>
          <w:rFonts w:ascii="Arial" w:hAnsi="Arial" w:cs="Arial"/>
        </w:rPr>
        <w:t>, sutkinja</w:t>
      </w:r>
    </w:p>
    <w:p w:rsidRPr="00326D2A" w:rsidR="006525A1" w:rsidP="006525A1" w:rsidRDefault="00260377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>Anita Basa</w:t>
      </w:r>
      <w:r w:rsidRPr="00326D2A" w:rsidR="006525A1">
        <w:rPr>
          <w:rFonts w:ascii="Arial" w:hAnsi="Arial" w:cs="Arial"/>
        </w:rPr>
        <w:t>, zapisničar</w:t>
      </w:r>
    </w:p>
    <w:p w:rsidRPr="00326D2A" w:rsidR="006525A1" w:rsidP="006525A1" w:rsidRDefault="006525A1">
      <w:pPr>
        <w:jc w:val="both"/>
        <w:rPr>
          <w:rFonts w:ascii="Arial" w:hAnsi="Arial" w:cs="Arial"/>
        </w:rPr>
      </w:pPr>
    </w:p>
    <w:p w:rsidRPr="00326D2A" w:rsidR="00326D2A" w:rsidP="002930D3" w:rsidRDefault="006525A1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Početak u </w:t>
      </w:r>
      <w:r w:rsidRPr="00326D2A" w:rsidR="00260377">
        <w:rPr>
          <w:rFonts w:ascii="Arial" w:hAnsi="Arial" w:cs="Arial"/>
        </w:rPr>
        <w:t>9</w:t>
      </w:r>
      <w:r w:rsidRPr="00326D2A" w:rsidR="00314FF1">
        <w:rPr>
          <w:rFonts w:ascii="Arial" w:hAnsi="Arial" w:cs="Arial"/>
        </w:rPr>
        <w:t>,10</w:t>
      </w:r>
      <w:r w:rsidRPr="00326D2A">
        <w:rPr>
          <w:rFonts w:ascii="Arial" w:hAnsi="Arial" w:cs="Arial"/>
        </w:rPr>
        <w:t xml:space="preserve"> sati</w:t>
      </w:r>
      <w:r w:rsidRPr="00326D2A" w:rsidR="00A966E9">
        <w:rPr>
          <w:rFonts w:ascii="Arial" w:hAnsi="Arial" w:cs="Arial"/>
        </w:rPr>
        <w:t>.</w:t>
      </w:r>
      <w:r w:rsidRPr="00326D2A" w:rsidR="00983A0D">
        <w:rPr>
          <w:rFonts w:ascii="Arial" w:hAnsi="Arial" w:cs="Arial"/>
        </w:rPr>
        <w:t xml:space="preserve"> </w:t>
      </w:r>
    </w:p>
    <w:p w:rsidRPr="00326D2A" w:rsidR="0095475A" w:rsidP="0095475A" w:rsidRDefault="0095475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>Utvrđuje se da su na ročište pristupili:</w:t>
      </w:r>
    </w:p>
    <w:p w:rsidRPr="00326D2A" w:rsidR="00326D2A" w:rsidP="00326D2A" w:rsidRDefault="00326D2A">
      <w:pPr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     </w:t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>-</w:t>
      </w:r>
      <w:r w:rsidRPr="00326D2A">
        <w:rPr>
          <w:rFonts w:ascii="Arial" w:hAnsi="Arial" w:cs="Arial"/>
        </w:rPr>
        <w:tab/>
        <w:t>za dužnika: nitko, uredno pozvan</w:t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Neposredno prije održavanja današnjeg ročišta telefonskim putem zastupnik dužnika po zakonu opravdao je svoj nedolazak na današnje ročište iz razloga jer da je tijekom jučerašnjeg dana primio cjepivo protiv </w:t>
      </w:r>
      <w:proofErr w:type="spellStart"/>
      <w:r w:rsidRPr="00326D2A">
        <w:rPr>
          <w:rFonts w:ascii="Arial" w:hAnsi="Arial" w:cs="Arial"/>
        </w:rPr>
        <w:t>Covid</w:t>
      </w:r>
      <w:proofErr w:type="spellEnd"/>
      <w:r w:rsidRPr="00326D2A">
        <w:rPr>
          <w:rFonts w:ascii="Arial" w:hAnsi="Arial" w:cs="Arial"/>
        </w:rPr>
        <w:t xml:space="preserve"> 19 zbog čega da se danas ne osjeća dobro.</w:t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Sud donosi </w:t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jc w:val="center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r j e š e nj e </w:t>
      </w:r>
    </w:p>
    <w:p w:rsidRPr="00326D2A" w:rsidR="00326D2A" w:rsidP="00326D2A" w:rsidRDefault="00326D2A">
      <w:pPr>
        <w:jc w:val="center"/>
        <w:rPr>
          <w:rFonts w:ascii="Arial" w:hAnsi="Arial" w:cs="Arial"/>
        </w:rPr>
      </w:pP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Današnje ročište se odgađa, slijedeće se određuje za dan 15. lipnja 2021. u 9,10 sati, sudnica 14/I na koje ročište će se </w:t>
      </w:r>
      <w:proofErr w:type="spellStart"/>
      <w:r w:rsidRPr="00326D2A">
        <w:rPr>
          <w:rFonts w:ascii="Arial" w:hAnsi="Arial" w:cs="Arial"/>
        </w:rPr>
        <w:t>zz</w:t>
      </w:r>
      <w:proofErr w:type="spellEnd"/>
      <w:r w:rsidRPr="00326D2A">
        <w:rPr>
          <w:rFonts w:ascii="Arial" w:hAnsi="Arial" w:cs="Arial"/>
        </w:rPr>
        <w:t xml:space="preserve"> dužnika pozvati dostavom ovog ročišnog zapisnika, a koji će se objaviti i na e oglasna ploča sudova.</w:t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 </w:t>
      </w:r>
    </w:p>
    <w:p w:rsidRPr="00326D2A" w:rsidR="00326D2A" w:rsidP="00326D2A" w:rsidRDefault="00326D2A">
      <w:pPr>
        <w:jc w:val="center"/>
        <w:rPr>
          <w:rFonts w:ascii="Arial" w:hAnsi="Arial" w:cs="Arial"/>
        </w:rPr>
      </w:pPr>
      <w:r w:rsidRPr="00326D2A">
        <w:rPr>
          <w:rFonts w:ascii="Arial" w:hAnsi="Arial" w:cs="Arial"/>
        </w:rPr>
        <w:t>Dovršeno u 9,15 sati.</w:t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 xml:space="preserve">         </w:t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ind w:left="2832" w:firstLine="708"/>
        <w:jc w:val="both"/>
        <w:rPr>
          <w:rFonts w:ascii="Arial" w:hAnsi="Arial" w:cs="Arial"/>
        </w:rPr>
      </w:pPr>
      <w:r w:rsidRPr="00326D2A">
        <w:rPr>
          <w:rFonts w:ascii="Arial" w:hAnsi="Arial" w:cs="Arial"/>
        </w:rPr>
        <w:t>Sutkinja</w:t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  <w:r w:rsidRPr="00326D2A">
        <w:rPr>
          <w:rFonts w:ascii="Arial" w:hAnsi="Arial" w:cs="Arial"/>
        </w:rPr>
        <w:tab/>
      </w:r>
    </w:p>
    <w:p w:rsidRPr="00326D2A" w:rsidR="00326D2A" w:rsidP="00326D2A" w:rsidRDefault="00326D2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jc w:val="both"/>
        <w:rPr>
          <w:rFonts w:ascii="Arial" w:hAnsi="Arial" w:cs="Arial"/>
        </w:rPr>
      </w:pPr>
    </w:p>
    <w:p w:rsidRPr="00326D2A" w:rsidR="00326D2A" w:rsidP="00326D2A" w:rsidRDefault="00326D2A">
      <w:pPr>
        <w:ind w:left="2832" w:firstLine="708"/>
        <w:rPr>
          <w:rFonts w:ascii="Arial" w:hAnsi="Arial" w:cs="Arial"/>
        </w:rPr>
      </w:pPr>
    </w:p>
    <w:p w:rsidRPr="00326D2A" w:rsidR="00326D2A" w:rsidP="00326D2A" w:rsidRDefault="00326D2A">
      <w:pPr>
        <w:ind w:left="2832" w:firstLine="708"/>
        <w:rPr>
          <w:rFonts w:ascii="Arial" w:hAnsi="Arial" w:cs="Arial"/>
        </w:rPr>
      </w:pPr>
    </w:p>
    <w:p w:rsidRPr="00326D2A" w:rsidR="00326D2A" w:rsidP="00326D2A" w:rsidRDefault="00326D2A">
      <w:pPr>
        <w:ind w:left="2832" w:firstLine="708"/>
        <w:rPr>
          <w:rFonts w:ascii="Arial" w:hAnsi="Arial" w:cs="Arial"/>
        </w:rPr>
      </w:pPr>
      <w:r w:rsidRPr="00326D2A">
        <w:rPr>
          <w:rFonts w:ascii="Arial" w:hAnsi="Arial" w:cs="Arial"/>
        </w:rPr>
        <w:t>Zapisničar</w:t>
      </w:r>
      <w:r w:rsidRPr="00326D2A">
        <w:rPr>
          <w:rFonts w:ascii="Arial" w:hAnsi="Arial" w:cs="Arial"/>
        </w:rPr>
        <w:tab/>
        <w:t xml:space="preserve">                    </w:t>
      </w:r>
      <w:r w:rsidRPr="00326D2A">
        <w:rPr>
          <w:rFonts w:ascii="Arial" w:hAnsi="Arial" w:cs="Arial"/>
        </w:rPr>
        <w:tab/>
        <w:t xml:space="preserve">     </w:t>
      </w:r>
    </w:p>
    <w:p w:rsidRPr="000A200C"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p w:rsidR="00326D2A" w:rsidP="00326D2A" w:rsidRDefault="00326D2A">
      <w:pPr>
        <w:jc w:val="both"/>
      </w:pPr>
    </w:p>
    <w:sectPr w:rsidR="00326D2A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0E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973D88">
      <w:t>99</w:t>
    </w:r>
    <w:r w:rsidR="002A0011">
      <w:t>/</w:t>
    </w:r>
    <w:r w:rsidR="00C5362D">
      <w:t>2021</w:t>
    </w:r>
    <w:r w:rsidR="002F44FD">
      <w:t>-</w:t>
    </w:r>
    <w:r w:rsidR="00A43048">
      <w:t>1</w:t>
    </w:r>
    <w:r w:rsidR="00260377">
      <w:t>1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26D2A" w:rsidR="00850F5F" w:rsidP="00850F5F" w:rsidRDefault="00850F5F">
    <w:pPr>
      <w:pStyle w:val="Zaglavlje"/>
      <w:jc w:val="right"/>
      <w:rPr>
        <w:rFonts w:ascii="Arial" w:hAnsi="Arial" w:cs="Arial"/>
      </w:rPr>
    </w:pPr>
    <w:r w:rsidRPr="00326D2A">
      <w:rPr>
        <w:rFonts w:ascii="Arial" w:hAnsi="Arial" w:cs="Arial"/>
      </w:rPr>
      <w:t>P</w:t>
    </w:r>
    <w:r w:rsidRPr="00326D2A" w:rsidR="001B1552">
      <w:rPr>
        <w:rFonts w:ascii="Arial" w:hAnsi="Arial" w:cs="Arial"/>
      </w:rPr>
      <w:t>oslovni broj: 2 St-</w:t>
    </w:r>
    <w:r w:rsidRPr="00326D2A" w:rsidR="00973D88">
      <w:rPr>
        <w:rFonts w:ascii="Arial" w:hAnsi="Arial" w:cs="Arial"/>
      </w:rPr>
      <w:t>99</w:t>
    </w:r>
    <w:r w:rsidRPr="00326D2A" w:rsidR="00C5362D">
      <w:rPr>
        <w:rFonts w:ascii="Arial" w:hAnsi="Arial" w:cs="Arial"/>
      </w:rPr>
      <w:t>/2021</w:t>
    </w:r>
    <w:r w:rsidRPr="00326D2A" w:rsidR="006E65D1">
      <w:rPr>
        <w:rFonts w:ascii="Arial" w:hAnsi="Arial" w:cs="Arial"/>
      </w:rPr>
      <w:t>-</w:t>
    </w:r>
    <w:r w:rsidRPr="00326D2A" w:rsidR="00260377">
      <w:rPr>
        <w:rFonts w:ascii="Arial" w:hAnsi="Arial" w:cs="Arial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034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619C"/>
    <w:rsid w:val="000372CF"/>
    <w:rsid w:val="00040D21"/>
    <w:rsid w:val="0004160B"/>
    <w:rsid w:val="0004260D"/>
    <w:rsid w:val="000440B6"/>
    <w:rsid w:val="000451F4"/>
    <w:rsid w:val="0004547B"/>
    <w:rsid w:val="00046BB1"/>
    <w:rsid w:val="0006551C"/>
    <w:rsid w:val="00071F97"/>
    <w:rsid w:val="00072EF7"/>
    <w:rsid w:val="000766B4"/>
    <w:rsid w:val="0008565B"/>
    <w:rsid w:val="00092B1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118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60E8"/>
    <w:rsid w:val="00197417"/>
    <w:rsid w:val="001A60E6"/>
    <w:rsid w:val="001A7AA7"/>
    <w:rsid w:val="001B09F9"/>
    <w:rsid w:val="001B0D77"/>
    <w:rsid w:val="001B1552"/>
    <w:rsid w:val="001B1E53"/>
    <w:rsid w:val="001B5C7E"/>
    <w:rsid w:val="001C084E"/>
    <w:rsid w:val="001C0E1D"/>
    <w:rsid w:val="001C134F"/>
    <w:rsid w:val="001C3E6C"/>
    <w:rsid w:val="001D3BFD"/>
    <w:rsid w:val="001D64ED"/>
    <w:rsid w:val="001E0939"/>
    <w:rsid w:val="001E3FCE"/>
    <w:rsid w:val="001E5F50"/>
    <w:rsid w:val="001E6047"/>
    <w:rsid w:val="001F218B"/>
    <w:rsid w:val="001F2FF8"/>
    <w:rsid w:val="001F79AB"/>
    <w:rsid w:val="0020196C"/>
    <w:rsid w:val="002123B6"/>
    <w:rsid w:val="0021696C"/>
    <w:rsid w:val="002233EE"/>
    <w:rsid w:val="0023298D"/>
    <w:rsid w:val="0023783A"/>
    <w:rsid w:val="002411BD"/>
    <w:rsid w:val="002416D1"/>
    <w:rsid w:val="00242C9A"/>
    <w:rsid w:val="002464ED"/>
    <w:rsid w:val="00246714"/>
    <w:rsid w:val="00251D20"/>
    <w:rsid w:val="00253BEE"/>
    <w:rsid w:val="002561F2"/>
    <w:rsid w:val="002579CA"/>
    <w:rsid w:val="00260377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4E43"/>
    <w:rsid w:val="002A5A4E"/>
    <w:rsid w:val="002B4C20"/>
    <w:rsid w:val="002C0301"/>
    <w:rsid w:val="002D212A"/>
    <w:rsid w:val="002D27FE"/>
    <w:rsid w:val="002E16F1"/>
    <w:rsid w:val="002E5E38"/>
    <w:rsid w:val="002E6D90"/>
    <w:rsid w:val="002F1BCA"/>
    <w:rsid w:val="002F44FD"/>
    <w:rsid w:val="003009FD"/>
    <w:rsid w:val="00303238"/>
    <w:rsid w:val="00305225"/>
    <w:rsid w:val="003060B0"/>
    <w:rsid w:val="00314FF1"/>
    <w:rsid w:val="00317811"/>
    <w:rsid w:val="00317A30"/>
    <w:rsid w:val="0032512E"/>
    <w:rsid w:val="00326D2A"/>
    <w:rsid w:val="00330B17"/>
    <w:rsid w:val="00330F18"/>
    <w:rsid w:val="003323E7"/>
    <w:rsid w:val="00334E06"/>
    <w:rsid w:val="003415A8"/>
    <w:rsid w:val="00342794"/>
    <w:rsid w:val="00346B12"/>
    <w:rsid w:val="00346D5E"/>
    <w:rsid w:val="00351280"/>
    <w:rsid w:val="00362BA4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1E56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1811"/>
    <w:rsid w:val="00465349"/>
    <w:rsid w:val="00471128"/>
    <w:rsid w:val="004820D4"/>
    <w:rsid w:val="00486B49"/>
    <w:rsid w:val="00486C3E"/>
    <w:rsid w:val="00491A3A"/>
    <w:rsid w:val="004A0A12"/>
    <w:rsid w:val="004A1192"/>
    <w:rsid w:val="004A5C2F"/>
    <w:rsid w:val="004A77F3"/>
    <w:rsid w:val="004B286F"/>
    <w:rsid w:val="004B33CA"/>
    <w:rsid w:val="004B4D5A"/>
    <w:rsid w:val="004C47D9"/>
    <w:rsid w:val="004D5D97"/>
    <w:rsid w:val="004E2232"/>
    <w:rsid w:val="004E32AB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36307"/>
    <w:rsid w:val="0054164A"/>
    <w:rsid w:val="00550E54"/>
    <w:rsid w:val="00557333"/>
    <w:rsid w:val="00561296"/>
    <w:rsid w:val="005642FF"/>
    <w:rsid w:val="005706EE"/>
    <w:rsid w:val="00570951"/>
    <w:rsid w:val="00573626"/>
    <w:rsid w:val="005829D8"/>
    <w:rsid w:val="00584FA4"/>
    <w:rsid w:val="0058680F"/>
    <w:rsid w:val="00591605"/>
    <w:rsid w:val="00593FAE"/>
    <w:rsid w:val="00596C94"/>
    <w:rsid w:val="0059730A"/>
    <w:rsid w:val="005C40AB"/>
    <w:rsid w:val="005C685A"/>
    <w:rsid w:val="005D2A6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6731C"/>
    <w:rsid w:val="00672C53"/>
    <w:rsid w:val="00672D51"/>
    <w:rsid w:val="00673B4D"/>
    <w:rsid w:val="00675449"/>
    <w:rsid w:val="00675E73"/>
    <w:rsid w:val="00676277"/>
    <w:rsid w:val="00692A3D"/>
    <w:rsid w:val="0069501A"/>
    <w:rsid w:val="006970D1"/>
    <w:rsid w:val="00697496"/>
    <w:rsid w:val="006975F5"/>
    <w:rsid w:val="006A0BCD"/>
    <w:rsid w:val="006A4CC7"/>
    <w:rsid w:val="006B4042"/>
    <w:rsid w:val="006B5307"/>
    <w:rsid w:val="006B73E8"/>
    <w:rsid w:val="006D15D2"/>
    <w:rsid w:val="006D3F0A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A01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D0EFD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2CB7"/>
    <w:rsid w:val="008C54F8"/>
    <w:rsid w:val="008C6B69"/>
    <w:rsid w:val="008D5F39"/>
    <w:rsid w:val="008D5FBF"/>
    <w:rsid w:val="008E3BA2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691D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1A0D"/>
    <w:rsid w:val="00952A06"/>
    <w:rsid w:val="0095475A"/>
    <w:rsid w:val="00955DAD"/>
    <w:rsid w:val="00957933"/>
    <w:rsid w:val="00961C70"/>
    <w:rsid w:val="009677DE"/>
    <w:rsid w:val="00973D88"/>
    <w:rsid w:val="009769C3"/>
    <w:rsid w:val="00977E6F"/>
    <w:rsid w:val="00983A0D"/>
    <w:rsid w:val="00987540"/>
    <w:rsid w:val="00993E67"/>
    <w:rsid w:val="0099470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10F"/>
    <w:rsid w:val="009F05B3"/>
    <w:rsid w:val="009F1B28"/>
    <w:rsid w:val="009F541D"/>
    <w:rsid w:val="00A03F94"/>
    <w:rsid w:val="00A1036D"/>
    <w:rsid w:val="00A1128C"/>
    <w:rsid w:val="00A20A31"/>
    <w:rsid w:val="00A2318A"/>
    <w:rsid w:val="00A25442"/>
    <w:rsid w:val="00A3255C"/>
    <w:rsid w:val="00A345E8"/>
    <w:rsid w:val="00A37848"/>
    <w:rsid w:val="00A430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A3413"/>
    <w:rsid w:val="00AB396A"/>
    <w:rsid w:val="00AB49CC"/>
    <w:rsid w:val="00AB5DDB"/>
    <w:rsid w:val="00AB5F5E"/>
    <w:rsid w:val="00AC31E0"/>
    <w:rsid w:val="00AC4EF6"/>
    <w:rsid w:val="00AC7AD3"/>
    <w:rsid w:val="00AD0053"/>
    <w:rsid w:val="00AD50E5"/>
    <w:rsid w:val="00AD7C41"/>
    <w:rsid w:val="00AE066C"/>
    <w:rsid w:val="00AE1A99"/>
    <w:rsid w:val="00AE2F94"/>
    <w:rsid w:val="00AE7E62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3562A"/>
    <w:rsid w:val="00B434E3"/>
    <w:rsid w:val="00B445E2"/>
    <w:rsid w:val="00B529A2"/>
    <w:rsid w:val="00B55A3A"/>
    <w:rsid w:val="00B635BB"/>
    <w:rsid w:val="00B80760"/>
    <w:rsid w:val="00B83AD2"/>
    <w:rsid w:val="00B8603B"/>
    <w:rsid w:val="00B900C5"/>
    <w:rsid w:val="00B90740"/>
    <w:rsid w:val="00B96DC7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5CB"/>
    <w:rsid w:val="00C20EB5"/>
    <w:rsid w:val="00C24E03"/>
    <w:rsid w:val="00C30870"/>
    <w:rsid w:val="00C37FE5"/>
    <w:rsid w:val="00C42D57"/>
    <w:rsid w:val="00C436BA"/>
    <w:rsid w:val="00C51F6B"/>
    <w:rsid w:val="00C5362D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974CD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E4F34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3D3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1F2C"/>
    <w:rsid w:val="00D7355B"/>
    <w:rsid w:val="00D7666B"/>
    <w:rsid w:val="00D76CE3"/>
    <w:rsid w:val="00D77840"/>
    <w:rsid w:val="00D943C1"/>
    <w:rsid w:val="00D953E2"/>
    <w:rsid w:val="00D96335"/>
    <w:rsid w:val="00DA0A63"/>
    <w:rsid w:val="00DA38B6"/>
    <w:rsid w:val="00DA3F33"/>
    <w:rsid w:val="00DB1579"/>
    <w:rsid w:val="00DB4B9E"/>
    <w:rsid w:val="00DB4EBD"/>
    <w:rsid w:val="00DB62A4"/>
    <w:rsid w:val="00DC2EB9"/>
    <w:rsid w:val="00DD3629"/>
    <w:rsid w:val="00DD5100"/>
    <w:rsid w:val="00DD6FA0"/>
    <w:rsid w:val="00DE5692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137"/>
    <w:rsid w:val="00E35C67"/>
    <w:rsid w:val="00E442F7"/>
    <w:rsid w:val="00E60681"/>
    <w:rsid w:val="00E62936"/>
    <w:rsid w:val="00E66F2B"/>
    <w:rsid w:val="00E73A5D"/>
    <w:rsid w:val="00E75A62"/>
    <w:rsid w:val="00E762B9"/>
    <w:rsid w:val="00E911EE"/>
    <w:rsid w:val="00E92187"/>
    <w:rsid w:val="00E9657F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60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1D70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6F9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34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E442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42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42F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42F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42F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2F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2F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2F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St-99/2021-9</izvorni_sadrzaj>
    <derivirana_varijabla naziv="DomainObject.Zapisnik.Oznaka_1">St-99/2021-9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St-99/2021</izvorni_sadrzaj>
    <derivirana_varijabla naziv="DomainObject.Predmet.OznakaBroj_1">St-99/2021</derivirana_varijabla>
  </DomainObject.Predmet.OznakaBroj>
  <DomainObject.Predmet.OznakaBrojOptuznogAkta>
    <izvorni_sadrzaj>04-06-21-1299</izvorni_sadrzaj>
    <derivirana_varijabla naziv="DomainObject.Predmet.OznakaBrojOptuznogAkta_1">04-06-21-1299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BOARD d.o.o. zastupanog po punomoćniku Krešimir Celner</izvorni_sadrzaj>
    <derivirana_varijabla naziv="DomainObject.Predmet.ProtustrankaFormated_1">  INTER BOARD d.o.o. zastupanog po punomoćniku Krešimir Celner</derivirana_varijabla>
  </DomainObject.Predmet.ProtustrankaFormated>
  <DomainObject.Predmet.ProtustrankaFormatedOIB>
    <izvorni_sadrzaj>  INTER BOARD d.o.o., OIB 30762168930 zastupanog po punomoćniku Krešimir Celner</izvorni_sadrzaj>
    <derivirana_varijabla naziv="DomainObject.Predmet.ProtustrankaFormatedOIB_1">  INTER BOARD d.o.o., OIB 30762168930 zastupanog po punomoćniku Krešimir Celner</derivirana_varijabla>
  </DomainObject.Predmet.ProtustrankaFormatedOIB>
  <DomainObject.Predmet.ProtustrankaFormatedWithAdress>
    <izvorni_sadrzaj> INTER BOARD d.o.o., Stjepana Radića 107, 22000 Šibenik zastupanog po punomoćniku Krešimir Celner</izvorni_sadrzaj>
    <derivirana_varijabla naziv="DomainObject.Predmet.ProtustrankaFormatedWithAdress_1"> INTER BOARD d.o.o., Stjepana Radića 107, 22000 Šibenik zastupanog po punomoćniku Krešimir Celner</derivirana_varijabla>
  </DomainObject.Predmet.ProtustrankaFormatedWithAdress>
  <DomainObject.Predmet.ProtustrankaFormatedWithAdressOIB>
    <izvorni_sadrzaj> INTER BOARD d.o.o., OIB 30762168930, Stjepana Radića 107, 22000 Šibenik zastupanog po punomoćniku Krešimir Celner</izvorni_sadrzaj>
    <derivirana_varijabla naziv="DomainObject.Predmet.ProtustrankaFormatedWithAdressOIB_1"> INTER BOARD d.o.o., OIB 30762168930, Stjepana Radića 107, 22000 Šibenik zastupanog po punomoćniku Krešimir Celner</derivirana_varijabla>
  </DomainObject.Predmet.ProtustrankaFormatedWithAdressOIB>
  <DomainObject.Predmet.ProtustrankaWithAdress>
    <izvorni_sadrzaj>INTER BOARD d.o.o. Stjepana Radića 107, 22000 Šibenik</izvorni_sadrzaj>
    <derivirana_varijabla naziv="DomainObject.Predmet.ProtustrankaWithAdress_1">INTER BOARD d.o.o. Stjepana Radića 107, 22000 Šibenik</derivirana_varijabla>
  </DomainObject.Predmet.ProtustrankaWithAdress>
  <DomainObject.Predmet.ProtustrankaWithAdressOIB>
    <izvorni_sadrzaj>INTER BOARD d.o.o., OIB 30762168930, Stjepana Radića 107, 22000 Šibenik</izvorni_sadrzaj>
    <derivirana_varijabla naziv="DomainObject.Predmet.ProtustrankaWithAdressOIB_1">INTER BOARD d.o.o., OIB 30762168930, Stjepana Radića 107, 22000 Šibenik</derivirana_varijabla>
  </DomainObject.Predmet.ProtustrankaWithAdressOIB>
  <DomainObject.Predmet.ProtustrankaNazivFormated>
    <izvorni_sadrzaj>INTER BOARD d.o.o.</izvorni_sadrzaj>
    <derivirana_varijabla naziv="DomainObject.Predmet.ProtustrankaNazivFormated_1">INTER BOARD d.o.o.</derivirana_varijabla>
  </DomainObject.Predmet.ProtustrankaNazivFormated>
  <DomainObject.Predmet.ProtustrankaNazivFormatedOIB>
    <izvorni_sadrzaj>INTER BOARD d.o.o., OIB 30762168930</izvorni_sadrzaj>
    <derivirana_varijabla naziv="DomainObject.Predmet.ProtustrankaNazivFormatedOIB_1">INTER BOARD d.o.o., OIB 30762168930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INTER BOARD d.o.o. zastupanog po punomoćniku Krešimir Celner</item>
    </izvorni_sadrzaj>
    <derivirana_varijabla naziv="DomainObject.Predmet.ProtuStrankaListFormated_1">
      <item>INTER BOARD d.o.o. zastupanog po punomoćniku Krešimir Celner</item>
    </derivirana_varijabla>
  </DomainObject.Predmet.ProtuStrankaListFormated>
  <DomainObject.Predmet.ProtuStrankaListFormatedOIB>
    <izvorni_sadrzaj>
      <item>INTER BOARD d.o.o., OIB 30762168930 zastupanog po punomoćniku Krešimir Celner</item>
    </izvorni_sadrzaj>
    <derivirana_varijabla naziv="DomainObject.Predmet.ProtuStrankaListFormatedOIB_1">
      <item>INTER BOARD d.o.o., OIB 30762168930 zastupanog po punomoćniku Krešimir Celner</item>
    </derivirana_varijabla>
  </DomainObject.Predmet.ProtuStrankaListFormatedOIB>
  <DomainObject.Predmet.ProtuStrankaListFormatedWithAdress>
    <izvorni_sadrzaj>
      <item>INTER BOARD d.o.o., Stjepana Radića 107, 22000 Šibenik zastupanog po punomoćniku Krešimir Celner</item>
    </izvorni_sadrzaj>
    <derivirana_varijabla naziv="DomainObject.Predmet.ProtuStrankaListFormatedWithAdress_1">
      <item>INTER BOARD d.o.o., Stjepana Radića 107, 22000 Šibenik zastupanog po punomoćniku Krešimir Celner</item>
    </derivirana_varijabla>
  </DomainObject.Predmet.ProtuStrankaListFormatedWithAdress>
  <DomainObject.Predmet.ProtuStrankaListFormatedWithAdressOIB>
    <izvorni_sadrzaj>
      <item>INTER BOARD d.o.o., OIB 30762168930, Stjepana Radića 107, 22000 Šibenik zastupanog po punomoćniku Krešimir Celner</item>
    </izvorni_sadrzaj>
    <derivirana_varijabla naziv="DomainObject.Predmet.ProtuStrankaListFormatedWithAdressOIB_1">
      <item>INTER BOARD d.o.o., OIB 30762168930, Stjepana Radića 107, 22000 Šibenik zastupanog po punomoćniku Krešimir Celner</item>
    </derivirana_varijabla>
  </DomainObject.Predmet.ProtuStrankaListFormatedWithAdressOIB>
  <DomainObject.Predmet.ProtuStrankaListNazivFormated>
    <izvorni_sadrzaj>
      <item>INTER BOARD d.o.o.</item>
    </izvorni_sadrzaj>
    <derivirana_varijabla naziv="DomainObject.Predmet.ProtuStrankaListNazivFormated_1">
      <item>INTER BOARD d.o.o.</item>
    </derivirana_varijabla>
  </DomainObject.Predmet.ProtuStrankaListNazivFormated>
  <DomainObject.Predmet.ProtuStrankaListNazivFormatedOIB>
    <izvorni_sadrzaj>
      <item>INTER BOARD d.o.o., OIB 30762168930</item>
    </izvorni_sadrzaj>
    <derivirana_varijabla naziv="DomainObject.Predmet.ProtuStrankaListNazivFormatedOIB_1">
      <item>INTER BOARD d.o.o., OIB 30762168930</item>
    </derivirana_varijabla>
  </DomainObject.Predmet.ProtuStrankaListNazivFormatedOIB>
  <DomainObject.Predmet.OstaliListFormated>
    <izvorni_sadrzaj>
      <item>Krešimir Celner punomoćnik sudionika u postupku INTER BOARD d.o.o.</item>
    </izvorni_sadrzaj>
    <derivirana_varijabla naziv="DomainObject.Predmet.OstaliListFormated_1">
      <item>Krešimir Celner punomoćnik sudionika u postupku INTER BOARD d.o.o.</item>
    </derivirana_varijabla>
  </DomainObject.Predmet.OstaliListFormated>
  <DomainObject.Predmet.OstaliListFormatedOIB>
    <izvorni_sadrzaj>
      <item>Krešimir Celner, OIB 76317241709 punomoćnik sudionika u postupku INTER BOARD d.o.o.</item>
    </izvorni_sadrzaj>
    <derivirana_varijabla naziv="DomainObject.Predmet.OstaliListFormatedOIB_1">
      <item>Krešimir Celner, OIB 76317241709 punomoćnik sudionika u postupku INTER BOARD d.o.o.</item>
    </derivirana_varijabla>
  </DomainObject.Predmet.OstaliListFormatedOIB>
  <DomainObject.Predmet.OstaliListFormatedWithAdress>
    <izvorni_sadrzaj>
      <item>Krešimir Celner, Stjepana Radića 107, 22000 Šibenik punomoćnik sudionika u postupku INTER BOARD d.o.o.</item>
    </izvorni_sadrzaj>
    <derivirana_varijabla naziv="DomainObject.Predmet.OstaliListFormatedWithAdress_1">
      <item>Krešimir Celner, Stjepana Radića 107, 22000 Šibenik punomoćnik sudionika u postupku INTER BOARD d.o.o.</item>
    </derivirana_varijabla>
  </DomainObject.Predmet.OstaliListFormatedWithAdress>
  <DomainObject.Predmet.OstaliListFormatedWithAdressOIB>
    <izvorni_sadrzaj>
      <item>Krešimir Celner, OIB 76317241709, Stjepana Radića 107, 22000 Šibenik punomoćnik sudionika u postupku INTER BOARD d.o.o.</item>
    </izvorni_sadrzaj>
    <derivirana_varijabla naziv="DomainObject.Predmet.OstaliListFormatedWithAdressOIB_1">
      <item>Krešimir Celner, OIB 76317241709, Stjepana Radića 107, 22000 Šibenik punomoćnik sudionika u postupku INTER BOARD d.o.o.</item>
    </derivirana_varijabla>
  </DomainObject.Predmet.OstaliListFormatedWithAdressOIB>
  <DomainObject.Predmet.OstaliListNazivFormated>
    <izvorni_sadrzaj>
      <item>Krešimir Celner</item>
    </izvorni_sadrzaj>
    <derivirana_varijabla naziv="DomainObject.Predmet.OstaliListNazivFormated_1">
      <item>Krešimir Celner</item>
    </derivirana_varijabla>
  </DomainObject.Predmet.OstaliListNazivFormated>
  <DomainObject.Predmet.OstaliListNazivFormatedOIB>
    <izvorni_sadrzaj>
      <item>Krešimir Celner, OIB 76317241709</item>
    </izvorni_sadrzaj>
    <derivirana_varijabla naziv="DomainObject.Predmet.OstaliListNazivFormatedOIB_1">
      <item>Krešimir Celner, OIB 76317241709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St-99/2021-9</izvorni_sadrzaj>
    <derivirana_varijabla naziv="DomainObject.PoslovniBrojDokumenta_1">St-99/2021-9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INTER BOARD d.o.o.</izvorni_sadrzaj>
    <derivirana_varijabla naziv="DomainObject.Predmet.ProtustrankaIDrugi_1">INTER BOARD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INTER BOARD d.o.o., OIB 30762168930, Stjepana Radića 107, 22000 Šibenik</izvorni_sadrzaj>
    <derivirana_varijabla naziv="DomainObject.Predmet.ProtustrankaIDrugiAdressOIB_1">INTER BOARD d.o.o., OIB 30762168930, Stjepana Radića 107,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BOARD d.o.o.</item>
      <item>Financijska agencija (FINA)</item>
      <item>Krešimir Celner</item>
    </izvorni_sadrzaj>
    <derivirana_varijabla naziv="DomainObject.Predmet.SudioniciListNaziv_1">
      <item>INTER BOARD d.o.o.</item>
      <item>Financijska agencija (FINA)</item>
      <item>Krešimir Celner</item>
    </derivirana_varijabla>
  </DomainObject.Predmet.SudioniciListNaziv>
  <DomainObject.Predmet.SudioniciListAdressOIB>
    <izvorni_sadrzaj>
      <item>INTER BOARD d.o.o., OIB 30762168930, Stjepana Radića 107,22000 Šibenik</item>
      <item>Financijska agencija (FINA), OIB 85821130368, Ulica grada Vukovara 70,10000 Zagreb</item>
      <item>Krešimir Celner, OIB 76317241709, Stjepana Radića 107,22000 Šibenik</item>
    </izvorni_sadrzaj>
    <derivirana_varijabla naziv="DomainObject.Predmet.SudioniciListAdressOIB_1">
      <item>INTER BOARD d.o.o., OIB 30762168930, Stjepana Radića 107,22000 Šibenik</item>
      <item>Financijska agencija (FINA), OIB 85821130368, Ulica grada Vukovara 70,10000 Zagreb</item>
      <item>Krešimir Celner, OIB 76317241709, Stjepana Radića 107,22000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30762168930</item>
      <item>, OIB 85821130368</item>
      <item>, OIB 76317241709</item>
    </izvorni_sadrzaj>
    <derivirana_varijabla naziv="DomainObject.Predmet.SudioniciListNazivOIB_1">
      <item>, OIB 30762168930</item>
      <item>, OIB 85821130368</item>
      <item>, OIB 76317241709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A2D0D-0657-4DD8-A6BA-612FB606130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172</properties:Words>
  <properties:Characters>874</properties:Characters>
  <properties:Lines>49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2021-05-25T11:00:00Z</dcterms:created>
  <dc:creator>Ardena Bajlo</dc:creator>
  <cp:lastModifiedBy>Anita Basa</cp:lastModifiedBy>
  <cp:lastPrinted>2021-05-26T06:58:00Z</cp:lastPrinted>
  <dcterms:modified xmlns:xsi="http://www.w3.org/2001/XMLSchema-instance" xsi:type="dcterms:W3CDTF">2021-05-26T13:18:00Z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St-99/2021-9 / Zapisnik - Ročište radi izjašnjenja o prijedlogu za otvaranje steč.post (St-99-21_INTER_BOARD_d.o.o.__29.5.21.21)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